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67F10" w14:textId="77777777" w:rsidR="005E6E29" w:rsidRPr="001E474B" w:rsidRDefault="00EB64D0" w:rsidP="001E474B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1E474B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O r</w:t>
      </w:r>
      <w:r w:rsidR="00EC3B88" w:rsidRPr="001E474B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ower</w:t>
      </w:r>
      <w:r w:rsidRPr="001E474B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ach</w:t>
      </w:r>
      <w:r w:rsidR="00EC3B88" w:rsidRPr="001E474B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dz</w:t>
      </w:r>
      <w:r w:rsidRPr="001E474B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iecięcych słów kilka</w:t>
      </w:r>
    </w:p>
    <w:p w14:paraId="54D54355" w14:textId="77777777" w:rsidR="00AA3A1A" w:rsidRPr="001E474B" w:rsidRDefault="00AA3A1A" w:rsidP="001E474B">
      <w:pPr>
        <w:pStyle w:val="NormalnyWeb"/>
        <w:spacing w:before="0" w:beforeAutospacing="0" w:after="0" w:afterAutospacing="0"/>
        <w:rPr>
          <w:rStyle w:val="Uwydatnienie"/>
          <w:rFonts w:ascii="Arial" w:hAnsi="Arial" w:cs="Arial"/>
          <w:i w:val="0"/>
        </w:rPr>
      </w:pPr>
    </w:p>
    <w:p w14:paraId="1484E867" w14:textId="77777777" w:rsidR="0014458F" w:rsidRPr="001E474B" w:rsidRDefault="0014458F" w:rsidP="001E4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474B">
        <w:rPr>
          <w:rFonts w:ascii="Arial" w:eastAsia="Times New Roman" w:hAnsi="Arial" w:cs="Arial"/>
          <w:sz w:val="24"/>
          <w:szCs w:val="24"/>
          <w:lang w:eastAsia="pl-PL"/>
        </w:rPr>
        <w:t>Nie ulega wątpliwości, że dzieci to wymagający odbiorcy, toteż przeznaczone dla nich rowery dziecięce muszą wyróżniać się nie tylko doskonałą jakością, ale także troską o staranne wykończenie. Warto pamiętać, że koszyczek dla lalki lub głośny dzwonek jest tak samo ważny, jak amortyzacja czy układ kierowniczy.</w:t>
      </w:r>
    </w:p>
    <w:p w14:paraId="49D466B3" w14:textId="77777777" w:rsidR="0014458F" w:rsidRPr="001E474B" w:rsidRDefault="0014458F" w:rsidP="001E4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474B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hyperlink r:id="rId5" w:history="1">
        <w:r w:rsidRPr="001E474B">
          <w:rPr>
            <w:rFonts w:ascii="Arial" w:eastAsia="Times New Roman" w:hAnsi="Arial" w:cs="Arial"/>
            <w:sz w:val="24"/>
            <w:szCs w:val="24"/>
            <w:lang w:eastAsia="pl-PL"/>
          </w:rPr>
          <w:t>rowerach dziecięcych</w:t>
        </w:r>
      </w:hyperlink>
      <w:r w:rsidRPr="001E474B">
        <w:rPr>
          <w:rFonts w:ascii="Arial" w:eastAsia="Times New Roman" w:hAnsi="Arial" w:cs="Arial"/>
          <w:sz w:val="24"/>
          <w:szCs w:val="24"/>
          <w:lang w:eastAsia="pl-PL"/>
        </w:rPr>
        <w:t xml:space="preserve"> można śmiało powiedzieć, że są to wyroby na miarę XXI wieku. Podobnie jak w rowerach dla innych kategorii wiekowych</w:t>
      </w:r>
      <w:r w:rsidR="00EE39E9" w:rsidRPr="001E474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E474B">
        <w:rPr>
          <w:rFonts w:ascii="Arial" w:eastAsia="Times New Roman" w:hAnsi="Arial" w:cs="Arial"/>
          <w:sz w:val="24"/>
          <w:szCs w:val="24"/>
          <w:lang w:eastAsia="pl-PL"/>
        </w:rPr>
        <w:t xml:space="preserve"> do produkcji rowerów dziecięcych są stosowane nie tylko najnowsze technologie, ale także ciągle udoskonalane rozwiązania systemowe, co ma niebagatelny wpływ na ich parametry.</w:t>
      </w:r>
    </w:p>
    <w:p w14:paraId="7474AC1A" w14:textId="77777777" w:rsidR="0014458F" w:rsidRPr="001E474B" w:rsidRDefault="0014458F" w:rsidP="001E4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474B">
        <w:rPr>
          <w:rFonts w:ascii="Arial" w:eastAsia="Times New Roman" w:hAnsi="Arial" w:cs="Arial"/>
          <w:sz w:val="24"/>
          <w:szCs w:val="24"/>
          <w:lang w:eastAsia="pl-PL"/>
        </w:rPr>
        <w:t>Charakterystyczną cechą rowerów dziecięcych jest ich wysoka jakość, wy</w:t>
      </w:r>
      <w:r w:rsidR="00EE39E9" w:rsidRPr="001E474B">
        <w:rPr>
          <w:rFonts w:ascii="Arial" w:eastAsia="Times New Roman" w:hAnsi="Arial" w:cs="Arial"/>
          <w:sz w:val="24"/>
          <w:szCs w:val="24"/>
          <w:lang w:eastAsia="pl-PL"/>
        </w:rPr>
        <w:t xml:space="preserve">nikająca z </w:t>
      </w:r>
      <w:bookmarkStart w:id="0" w:name="_GoBack"/>
      <w:bookmarkEnd w:id="0"/>
      <w:r w:rsidR="00EE39E9" w:rsidRPr="001E474B">
        <w:rPr>
          <w:rFonts w:ascii="Arial" w:eastAsia="Times New Roman" w:hAnsi="Arial" w:cs="Arial"/>
          <w:sz w:val="24"/>
          <w:szCs w:val="24"/>
          <w:lang w:eastAsia="pl-PL"/>
        </w:rPr>
        <w:t xml:space="preserve">wykorzystania do </w:t>
      </w:r>
      <w:r w:rsidRPr="001E474B">
        <w:rPr>
          <w:rFonts w:ascii="Arial" w:eastAsia="Times New Roman" w:hAnsi="Arial" w:cs="Arial"/>
          <w:sz w:val="24"/>
          <w:szCs w:val="24"/>
          <w:lang w:eastAsia="pl-PL"/>
        </w:rPr>
        <w:t>wykonania najlepszych materiałów. Dzięki t</w:t>
      </w:r>
      <w:r w:rsidR="00EE39E9" w:rsidRPr="001E474B">
        <w:rPr>
          <w:rFonts w:ascii="Arial" w:eastAsia="Times New Roman" w:hAnsi="Arial" w:cs="Arial"/>
          <w:sz w:val="24"/>
          <w:szCs w:val="24"/>
          <w:lang w:eastAsia="pl-PL"/>
        </w:rPr>
        <w:t xml:space="preserve">akiemu podejściu producentów, rowery dziecięce </w:t>
      </w:r>
      <w:r w:rsidRPr="001E474B">
        <w:rPr>
          <w:rFonts w:ascii="Arial" w:eastAsia="Times New Roman" w:hAnsi="Arial" w:cs="Arial"/>
          <w:sz w:val="24"/>
          <w:szCs w:val="24"/>
          <w:lang w:eastAsia="pl-PL"/>
        </w:rPr>
        <w:t>nie wyblakną na słońcu, ani nie ulegną uszkodzeniom mechanicznym pod wpływem licznych upadków w trakcie nauki jeżdżenia.</w:t>
      </w:r>
    </w:p>
    <w:p w14:paraId="3AFB61CC" w14:textId="77777777" w:rsidR="0014458F" w:rsidRPr="001E474B" w:rsidRDefault="0014458F" w:rsidP="001E4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474B">
        <w:rPr>
          <w:rFonts w:ascii="Arial" w:eastAsia="Times New Roman" w:hAnsi="Arial" w:cs="Arial"/>
          <w:sz w:val="24"/>
          <w:szCs w:val="24"/>
          <w:lang w:eastAsia="pl-PL"/>
        </w:rPr>
        <w:t xml:space="preserve">Niekwestionowaną zaletą rowerów dziecięcych jest </w:t>
      </w:r>
      <w:r w:rsidR="00EE39E9" w:rsidRPr="001E474B">
        <w:rPr>
          <w:rFonts w:ascii="Arial" w:eastAsia="Times New Roman" w:hAnsi="Arial" w:cs="Arial"/>
          <w:sz w:val="24"/>
          <w:szCs w:val="24"/>
          <w:lang w:eastAsia="pl-PL"/>
        </w:rPr>
        <w:t xml:space="preserve">też </w:t>
      </w:r>
      <w:r w:rsidRPr="001E474B">
        <w:rPr>
          <w:rFonts w:ascii="Arial" w:eastAsia="Times New Roman" w:hAnsi="Arial" w:cs="Arial"/>
          <w:sz w:val="24"/>
          <w:szCs w:val="24"/>
          <w:lang w:eastAsia="pl-PL"/>
        </w:rPr>
        <w:t>ich bogate wzornictwo i kolorystyka. Pojawiają się także motywy, których geneza jest związana z bajkami, ponieważ zar</w:t>
      </w:r>
      <w:r w:rsidR="00EE39E9" w:rsidRPr="001E474B">
        <w:rPr>
          <w:rFonts w:ascii="Arial" w:eastAsia="Times New Roman" w:hAnsi="Arial" w:cs="Arial"/>
          <w:sz w:val="24"/>
          <w:szCs w:val="24"/>
          <w:lang w:eastAsia="pl-PL"/>
        </w:rPr>
        <w:t xml:space="preserve">ówno chłopcy, jak i dziewczynki, </w:t>
      </w:r>
      <w:r w:rsidRPr="001E474B">
        <w:rPr>
          <w:rFonts w:ascii="Arial" w:eastAsia="Times New Roman" w:hAnsi="Arial" w:cs="Arial"/>
          <w:sz w:val="24"/>
          <w:szCs w:val="24"/>
          <w:lang w:eastAsia="pl-PL"/>
        </w:rPr>
        <w:t>lubią przebywać w świecie swoich ulubionych bohaterów rodem z bajek lub baśni.</w:t>
      </w:r>
    </w:p>
    <w:p w14:paraId="58E3AECB" w14:textId="77777777" w:rsidR="009B28A2" w:rsidRPr="001E474B" w:rsidRDefault="00EB64D0" w:rsidP="001E47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74B">
        <w:rPr>
          <w:rFonts w:ascii="Arial" w:hAnsi="Arial" w:cs="Arial"/>
          <w:sz w:val="24"/>
          <w:szCs w:val="24"/>
        </w:rPr>
        <w:t xml:space="preserve">Wybranie roweru dla dziecka jest </w:t>
      </w:r>
      <w:r w:rsidR="00D21B6D" w:rsidRPr="001E474B">
        <w:rPr>
          <w:rFonts w:ascii="Arial" w:hAnsi="Arial" w:cs="Arial"/>
          <w:sz w:val="24"/>
          <w:szCs w:val="24"/>
        </w:rPr>
        <w:t>–</w:t>
      </w:r>
      <w:r w:rsidRPr="001E474B">
        <w:rPr>
          <w:rFonts w:ascii="Arial" w:hAnsi="Arial" w:cs="Arial"/>
          <w:sz w:val="24"/>
          <w:szCs w:val="24"/>
        </w:rPr>
        <w:t xml:space="preserve"> wbrew pozorom </w:t>
      </w:r>
      <w:r w:rsidR="00D21B6D" w:rsidRPr="001E474B">
        <w:rPr>
          <w:rFonts w:ascii="Arial" w:hAnsi="Arial" w:cs="Arial"/>
          <w:sz w:val="24"/>
          <w:szCs w:val="24"/>
        </w:rPr>
        <w:t>–</w:t>
      </w:r>
      <w:r w:rsidRPr="001E474B">
        <w:rPr>
          <w:rFonts w:ascii="Arial" w:hAnsi="Arial" w:cs="Arial"/>
          <w:sz w:val="24"/>
          <w:szCs w:val="24"/>
        </w:rPr>
        <w:t xml:space="preserve"> bardziej skomplikowane niż w przypadku osób do</w:t>
      </w:r>
      <w:r w:rsidR="00D21B6D" w:rsidRPr="001E474B">
        <w:rPr>
          <w:rFonts w:ascii="Arial" w:hAnsi="Arial" w:cs="Arial"/>
          <w:sz w:val="24"/>
          <w:szCs w:val="24"/>
        </w:rPr>
        <w:t xml:space="preserve">rosłych. Dzieci (nawet w tym samym wieku) mogą się </w:t>
      </w:r>
      <w:r w:rsidRPr="001E474B">
        <w:rPr>
          <w:rFonts w:ascii="Arial" w:hAnsi="Arial" w:cs="Arial"/>
          <w:sz w:val="24"/>
          <w:szCs w:val="24"/>
        </w:rPr>
        <w:t>różnić wzrostem</w:t>
      </w:r>
      <w:r w:rsidR="00D21B6D" w:rsidRPr="001E474B">
        <w:rPr>
          <w:rFonts w:ascii="Arial" w:hAnsi="Arial" w:cs="Arial"/>
          <w:sz w:val="24"/>
          <w:szCs w:val="24"/>
        </w:rPr>
        <w:t xml:space="preserve"> oraz </w:t>
      </w:r>
      <w:r w:rsidRPr="001E474B">
        <w:rPr>
          <w:rFonts w:ascii="Arial" w:hAnsi="Arial" w:cs="Arial"/>
          <w:sz w:val="24"/>
          <w:szCs w:val="24"/>
        </w:rPr>
        <w:t xml:space="preserve"> </w:t>
      </w:r>
      <w:r w:rsidR="00D21B6D" w:rsidRPr="001E474B">
        <w:rPr>
          <w:rFonts w:ascii="Arial" w:hAnsi="Arial" w:cs="Arial"/>
          <w:sz w:val="24"/>
          <w:szCs w:val="24"/>
        </w:rPr>
        <w:t xml:space="preserve">posiadać różne umiejętności i </w:t>
      </w:r>
      <w:r w:rsidRPr="001E474B">
        <w:rPr>
          <w:rFonts w:ascii="Arial" w:hAnsi="Arial" w:cs="Arial"/>
          <w:sz w:val="24"/>
          <w:szCs w:val="24"/>
        </w:rPr>
        <w:t>możliwości fizyczne.</w:t>
      </w:r>
    </w:p>
    <w:p w14:paraId="31B579DD" w14:textId="62F3D51D" w:rsidR="00D21B6D" w:rsidRPr="001E474B" w:rsidRDefault="00D25ED2" w:rsidP="001E47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74B">
        <w:rPr>
          <w:rFonts w:ascii="Arial" w:hAnsi="Arial" w:cs="Arial"/>
          <w:sz w:val="24"/>
          <w:szCs w:val="24"/>
        </w:rPr>
        <w:t>P</w:t>
      </w:r>
      <w:r w:rsidR="00C3061D" w:rsidRPr="001E474B">
        <w:rPr>
          <w:rFonts w:ascii="Arial" w:hAnsi="Arial" w:cs="Arial"/>
          <w:sz w:val="24"/>
          <w:szCs w:val="24"/>
        </w:rPr>
        <w:t xml:space="preserve">okolenie </w:t>
      </w:r>
      <w:r w:rsidRPr="001E474B">
        <w:rPr>
          <w:rFonts w:ascii="Arial" w:hAnsi="Arial" w:cs="Arial"/>
          <w:sz w:val="24"/>
          <w:szCs w:val="24"/>
        </w:rPr>
        <w:t>„dziadków”</w:t>
      </w:r>
      <w:r w:rsidR="00C3061D" w:rsidRPr="001E474B">
        <w:rPr>
          <w:rFonts w:ascii="Arial" w:hAnsi="Arial" w:cs="Arial"/>
          <w:sz w:val="24"/>
          <w:szCs w:val="24"/>
        </w:rPr>
        <w:t xml:space="preserve"> </w:t>
      </w:r>
      <w:r w:rsidRPr="001E474B">
        <w:rPr>
          <w:rFonts w:ascii="Arial" w:hAnsi="Arial" w:cs="Arial"/>
          <w:sz w:val="24"/>
          <w:szCs w:val="24"/>
        </w:rPr>
        <w:t xml:space="preserve">pewnie </w:t>
      </w:r>
      <w:r w:rsidR="00C3061D" w:rsidRPr="001E474B">
        <w:rPr>
          <w:rFonts w:ascii="Arial" w:hAnsi="Arial" w:cs="Arial"/>
          <w:sz w:val="24"/>
          <w:szCs w:val="24"/>
        </w:rPr>
        <w:t>pamięta</w:t>
      </w:r>
      <w:r w:rsidR="004A038C" w:rsidRPr="001E474B">
        <w:rPr>
          <w:rFonts w:ascii="Arial" w:hAnsi="Arial" w:cs="Arial"/>
          <w:sz w:val="24"/>
          <w:szCs w:val="24"/>
        </w:rPr>
        <w:t xml:space="preserve"> czasy PRL</w:t>
      </w:r>
      <w:r w:rsidR="00234C51" w:rsidRPr="001E474B">
        <w:rPr>
          <w:rFonts w:ascii="Arial" w:hAnsi="Arial" w:cs="Arial"/>
          <w:sz w:val="24"/>
          <w:szCs w:val="24"/>
        </w:rPr>
        <w:t>,</w:t>
      </w:r>
      <w:r w:rsidR="004A038C" w:rsidRPr="001E474B">
        <w:rPr>
          <w:rFonts w:ascii="Arial" w:hAnsi="Arial" w:cs="Arial"/>
          <w:sz w:val="24"/>
          <w:szCs w:val="24"/>
        </w:rPr>
        <w:t xml:space="preserve"> gdy w parkach dorośli</w:t>
      </w:r>
      <w:r w:rsidR="00C3061D" w:rsidRPr="001E474B">
        <w:rPr>
          <w:rFonts w:ascii="Arial" w:hAnsi="Arial" w:cs="Arial"/>
          <w:sz w:val="24"/>
          <w:szCs w:val="24"/>
        </w:rPr>
        <w:t xml:space="preserve"> uganiali się za swoimi dziećmi</w:t>
      </w:r>
      <w:r w:rsidR="004A038C" w:rsidRPr="001E474B">
        <w:rPr>
          <w:rFonts w:ascii="Arial" w:hAnsi="Arial" w:cs="Arial"/>
          <w:sz w:val="24"/>
          <w:szCs w:val="24"/>
        </w:rPr>
        <w:t>,</w:t>
      </w:r>
      <w:r w:rsidR="00C3061D" w:rsidRPr="001E474B">
        <w:rPr>
          <w:rFonts w:ascii="Arial" w:hAnsi="Arial" w:cs="Arial"/>
          <w:sz w:val="24"/>
          <w:szCs w:val="24"/>
        </w:rPr>
        <w:t xml:space="preserve"> próbującymi złapać równowagę na </w:t>
      </w:r>
      <w:r w:rsidR="004A038C" w:rsidRPr="001E474B">
        <w:rPr>
          <w:rFonts w:ascii="Arial" w:hAnsi="Arial" w:cs="Arial"/>
          <w:sz w:val="24"/>
          <w:szCs w:val="24"/>
        </w:rPr>
        <w:t xml:space="preserve">Rometach Reksio, </w:t>
      </w:r>
      <w:proofErr w:type="spellStart"/>
      <w:r w:rsidR="004A038C" w:rsidRPr="001E474B">
        <w:rPr>
          <w:rFonts w:ascii="Arial" w:hAnsi="Arial" w:cs="Arial"/>
          <w:sz w:val="24"/>
          <w:szCs w:val="24"/>
        </w:rPr>
        <w:t>Slato</w:t>
      </w:r>
      <w:proofErr w:type="spellEnd"/>
      <w:r w:rsidR="004A038C" w:rsidRPr="001E474B">
        <w:rPr>
          <w:rFonts w:ascii="Arial" w:hAnsi="Arial" w:cs="Arial"/>
          <w:sz w:val="24"/>
          <w:szCs w:val="24"/>
        </w:rPr>
        <w:t>, Bratek </w:t>
      </w:r>
      <w:r w:rsidR="00C3061D" w:rsidRPr="001E474B">
        <w:rPr>
          <w:rFonts w:ascii="Arial" w:hAnsi="Arial" w:cs="Arial"/>
          <w:sz w:val="24"/>
          <w:szCs w:val="24"/>
        </w:rPr>
        <w:t>czy Bobo. Zazwycza</w:t>
      </w:r>
      <w:r w:rsidR="004A038C" w:rsidRPr="001E474B">
        <w:rPr>
          <w:rFonts w:ascii="Arial" w:hAnsi="Arial" w:cs="Arial"/>
          <w:sz w:val="24"/>
          <w:szCs w:val="24"/>
        </w:rPr>
        <w:t xml:space="preserve">j pomagał w tym kij od szczotki, </w:t>
      </w:r>
      <w:r w:rsidR="00C3061D" w:rsidRPr="001E474B">
        <w:rPr>
          <w:rFonts w:ascii="Arial" w:hAnsi="Arial" w:cs="Arial"/>
          <w:sz w:val="24"/>
          <w:szCs w:val="24"/>
        </w:rPr>
        <w:t>włożony w ramę</w:t>
      </w:r>
      <w:r w:rsidR="004A038C" w:rsidRPr="001E474B">
        <w:rPr>
          <w:rFonts w:ascii="Arial" w:hAnsi="Arial" w:cs="Arial"/>
          <w:sz w:val="24"/>
          <w:szCs w:val="24"/>
        </w:rPr>
        <w:t>,</w:t>
      </w:r>
      <w:r w:rsidR="00C3061D" w:rsidRPr="001E474B">
        <w:rPr>
          <w:rFonts w:ascii="Arial" w:hAnsi="Arial" w:cs="Arial"/>
          <w:sz w:val="24"/>
          <w:szCs w:val="24"/>
        </w:rPr>
        <w:t xml:space="preserve"> za pomocą którego rodzic ratował młodego adepta jazdy od upadku.</w:t>
      </w:r>
    </w:p>
    <w:p w14:paraId="1A10DE24" w14:textId="3632DCFB" w:rsidR="004A038C" w:rsidRPr="001E474B" w:rsidRDefault="004A038C" w:rsidP="001E4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474B">
        <w:rPr>
          <w:rFonts w:ascii="Arial" w:eastAsia="Times New Roman" w:hAnsi="Arial" w:cs="Arial"/>
          <w:sz w:val="24"/>
          <w:szCs w:val="24"/>
          <w:lang w:eastAsia="pl-PL"/>
        </w:rPr>
        <w:t>Obecnie na rynku mamy taki wybór rowerów dla dzieci, że przyprawia o ból głowy. Plusem t</w:t>
      </w:r>
      <w:r w:rsidR="00D25ED2" w:rsidRPr="001E474B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Pr="001E474B">
        <w:rPr>
          <w:rFonts w:ascii="Arial" w:eastAsia="Times New Roman" w:hAnsi="Arial" w:cs="Arial"/>
          <w:sz w:val="24"/>
          <w:szCs w:val="24"/>
          <w:lang w:eastAsia="pl-PL"/>
        </w:rPr>
        <w:t xml:space="preserve"> stanu rzeczy jest możliwość odpowiedniego dopasowania jednośladu dla naszego malucha </w:t>
      </w:r>
      <w:r w:rsidR="00F7035F" w:rsidRPr="001E474B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1E474B">
        <w:rPr>
          <w:rFonts w:ascii="Arial" w:eastAsia="Times New Roman" w:hAnsi="Arial" w:cs="Arial"/>
          <w:sz w:val="24"/>
          <w:szCs w:val="24"/>
          <w:lang w:eastAsia="pl-PL"/>
        </w:rPr>
        <w:t xml:space="preserve"> zgodnie z jego możliwościami i warunkami.</w:t>
      </w:r>
    </w:p>
    <w:p w14:paraId="5752FEA3" w14:textId="703AA10B" w:rsidR="00234C51" w:rsidRPr="001E474B" w:rsidRDefault="00F7035F" w:rsidP="001E4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474B">
        <w:rPr>
          <w:rFonts w:ascii="Arial" w:eastAsia="Times New Roman" w:hAnsi="Arial" w:cs="Arial"/>
          <w:sz w:val="24"/>
          <w:szCs w:val="24"/>
          <w:lang w:eastAsia="pl-PL"/>
        </w:rPr>
        <w:t>Najważniejszą zasadą jest</w:t>
      </w:r>
      <w:r w:rsidR="00D25ED2" w:rsidRPr="001E474B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1E474B">
        <w:rPr>
          <w:rFonts w:ascii="Arial" w:eastAsia="Times New Roman" w:hAnsi="Arial" w:cs="Arial"/>
          <w:sz w:val="24"/>
          <w:szCs w:val="24"/>
          <w:lang w:eastAsia="pl-PL"/>
        </w:rPr>
        <w:t xml:space="preserve"> „</w:t>
      </w:r>
      <w:r w:rsidR="00D25ED2" w:rsidRPr="001E474B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1E474B">
        <w:rPr>
          <w:rFonts w:ascii="Arial" w:eastAsia="Times New Roman" w:hAnsi="Arial" w:cs="Arial"/>
          <w:sz w:val="24"/>
          <w:szCs w:val="24"/>
          <w:lang w:eastAsia="pl-PL"/>
        </w:rPr>
        <w:t>ie szkodzić</w:t>
      </w:r>
      <w:r w:rsidR="00D25ED2" w:rsidRPr="001E474B">
        <w:rPr>
          <w:rFonts w:ascii="Arial" w:eastAsia="Times New Roman" w:hAnsi="Arial" w:cs="Arial"/>
          <w:sz w:val="24"/>
          <w:szCs w:val="24"/>
          <w:lang w:eastAsia="pl-PL"/>
        </w:rPr>
        <w:t>!</w:t>
      </w:r>
      <w:r w:rsidRPr="001E474B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4A038C" w:rsidRPr="001E474B">
        <w:rPr>
          <w:rFonts w:ascii="Arial" w:eastAsia="Times New Roman" w:hAnsi="Arial" w:cs="Arial"/>
          <w:sz w:val="24"/>
          <w:szCs w:val="24"/>
          <w:lang w:eastAsia="pl-PL"/>
        </w:rPr>
        <w:t>. Dzieci łatwo zniechęcają się i tracą zainteresowanie rzeczami, które nie sprawiają im przyjemności. Dlatego ba</w:t>
      </w:r>
      <w:r w:rsidR="008A62EF" w:rsidRPr="001E474B">
        <w:rPr>
          <w:rFonts w:ascii="Arial" w:eastAsia="Times New Roman" w:hAnsi="Arial" w:cs="Arial"/>
          <w:sz w:val="24"/>
          <w:szCs w:val="24"/>
          <w:lang w:eastAsia="pl-PL"/>
        </w:rPr>
        <w:t xml:space="preserve">rdzo istotny jest Wasz „pierwszy </w:t>
      </w:r>
      <w:r w:rsidR="004A038C" w:rsidRPr="001E474B">
        <w:rPr>
          <w:rFonts w:ascii="Arial" w:eastAsia="Times New Roman" w:hAnsi="Arial" w:cs="Arial"/>
          <w:sz w:val="24"/>
          <w:szCs w:val="24"/>
          <w:lang w:eastAsia="pl-PL"/>
        </w:rPr>
        <w:t>ruch</w:t>
      </w:r>
      <w:r w:rsidR="008A62EF" w:rsidRPr="001E474B">
        <w:rPr>
          <w:rFonts w:ascii="Arial" w:eastAsia="Times New Roman" w:hAnsi="Arial" w:cs="Arial"/>
          <w:sz w:val="24"/>
          <w:szCs w:val="24"/>
          <w:lang w:eastAsia="pl-PL"/>
        </w:rPr>
        <w:t xml:space="preserve">”. Pamiętajcie, że </w:t>
      </w:r>
      <w:r w:rsidR="004A038C" w:rsidRPr="001E474B">
        <w:rPr>
          <w:rFonts w:ascii="Arial" w:eastAsia="Times New Roman" w:hAnsi="Arial" w:cs="Arial"/>
          <w:sz w:val="24"/>
          <w:szCs w:val="24"/>
          <w:lang w:eastAsia="pl-PL"/>
        </w:rPr>
        <w:t>kupno nieo</w:t>
      </w:r>
      <w:r w:rsidRPr="001E474B">
        <w:rPr>
          <w:rFonts w:ascii="Arial" w:eastAsia="Times New Roman" w:hAnsi="Arial" w:cs="Arial"/>
          <w:sz w:val="24"/>
          <w:szCs w:val="24"/>
          <w:lang w:eastAsia="pl-PL"/>
        </w:rPr>
        <w:t>dpowiedniego rowerka (</w:t>
      </w:r>
      <w:r w:rsidR="004A038C" w:rsidRPr="001E474B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1E474B">
        <w:rPr>
          <w:rFonts w:ascii="Arial" w:eastAsia="Times New Roman" w:hAnsi="Arial" w:cs="Arial"/>
          <w:sz w:val="24"/>
          <w:szCs w:val="24"/>
          <w:lang w:eastAsia="pl-PL"/>
        </w:rPr>
        <w:t xml:space="preserve">zczególnie dla małego dziecka) </w:t>
      </w:r>
      <w:r w:rsidR="004A038C" w:rsidRPr="001E474B">
        <w:rPr>
          <w:rFonts w:ascii="Arial" w:eastAsia="Times New Roman" w:hAnsi="Arial" w:cs="Arial"/>
          <w:sz w:val="24"/>
          <w:szCs w:val="24"/>
          <w:lang w:eastAsia="pl-PL"/>
        </w:rPr>
        <w:t xml:space="preserve">może się </w:t>
      </w:r>
      <w:r w:rsidRPr="001E474B">
        <w:rPr>
          <w:rFonts w:ascii="Arial" w:eastAsia="Times New Roman" w:hAnsi="Arial" w:cs="Arial"/>
          <w:sz w:val="24"/>
          <w:szCs w:val="24"/>
          <w:lang w:eastAsia="pl-PL"/>
        </w:rPr>
        <w:t xml:space="preserve">czasem </w:t>
      </w:r>
      <w:r w:rsidR="004A038C" w:rsidRPr="001E474B">
        <w:rPr>
          <w:rFonts w:ascii="Arial" w:eastAsia="Times New Roman" w:hAnsi="Arial" w:cs="Arial"/>
          <w:sz w:val="24"/>
          <w:szCs w:val="24"/>
          <w:lang w:eastAsia="pl-PL"/>
        </w:rPr>
        <w:t xml:space="preserve">skończyć </w:t>
      </w:r>
      <w:r w:rsidRPr="001E474B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4A038C" w:rsidRPr="001E474B">
        <w:rPr>
          <w:rFonts w:ascii="Arial" w:eastAsia="Times New Roman" w:hAnsi="Arial" w:cs="Arial"/>
          <w:sz w:val="24"/>
          <w:szCs w:val="24"/>
          <w:lang w:eastAsia="pl-PL"/>
        </w:rPr>
        <w:t>pogrzebaniem</w:t>
      </w:r>
      <w:r w:rsidRPr="001E474B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4A038C" w:rsidRPr="001E47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474B">
        <w:rPr>
          <w:rFonts w:ascii="Arial" w:eastAsia="Times New Roman" w:hAnsi="Arial" w:cs="Arial"/>
          <w:sz w:val="24"/>
          <w:szCs w:val="24"/>
          <w:lang w:eastAsia="pl-PL"/>
        </w:rPr>
        <w:t xml:space="preserve">szans na to, </w:t>
      </w:r>
      <w:r w:rsidR="004A038C" w:rsidRPr="001E474B">
        <w:rPr>
          <w:rFonts w:ascii="Arial" w:eastAsia="Times New Roman" w:hAnsi="Arial" w:cs="Arial"/>
          <w:sz w:val="24"/>
          <w:szCs w:val="24"/>
          <w:lang w:eastAsia="pl-PL"/>
        </w:rPr>
        <w:t>aby jeździło ono na jednośladzie.</w:t>
      </w:r>
    </w:p>
    <w:p w14:paraId="300CA0DE" w14:textId="62612C8D" w:rsidR="003849D7" w:rsidRPr="001E474B" w:rsidRDefault="003E3662" w:rsidP="001E4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474B">
        <w:rPr>
          <w:rFonts w:ascii="Arial" w:eastAsia="Times New Roman" w:hAnsi="Arial" w:cs="Arial"/>
          <w:sz w:val="24"/>
          <w:szCs w:val="24"/>
          <w:lang w:eastAsia="pl-PL"/>
        </w:rPr>
        <w:t xml:space="preserve">Być może </w:t>
      </w:r>
      <w:r w:rsidR="003849D7" w:rsidRPr="001E474B">
        <w:rPr>
          <w:rFonts w:ascii="Arial" w:eastAsia="Times New Roman" w:hAnsi="Arial" w:cs="Arial"/>
          <w:sz w:val="24"/>
          <w:szCs w:val="24"/>
          <w:lang w:eastAsia="pl-PL"/>
        </w:rPr>
        <w:t xml:space="preserve">przyda się Wam </w:t>
      </w:r>
      <w:r w:rsidRPr="001E474B">
        <w:rPr>
          <w:rFonts w:ascii="Arial" w:eastAsia="Times New Roman" w:hAnsi="Arial" w:cs="Arial"/>
          <w:sz w:val="24"/>
          <w:szCs w:val="24"/>
          <w:lang w:eastAsia="pl-PL"/>
        </w:rPr>
        <w:t>kilka cennych rad w tym zakresie</w:t>
      </w:r>
      <w:r w:rsidR="00D25ED2" w:rsidRPr="001E474B">
        <w:rPr>
          <w:rFonts w:ascii="Arial" w:eastAsia="Times New Roman" w:hAnsi="Arial" w:cs="Arial"/>
          <w:sz w:val="24"/>
          <w:szCs w:val="24"/>
          <w:lang w:eastAsia="pl-PL"/>
        </w:rPr>
        <w:t>. Oto one:</w:t>
      </w:r>
    </w:p>
    <w:p w14:paraId="6F8434AB" w14:textId="44F70F1D" w:rsidR="00954C44" w:rsidRPr="001E474B" w:rsidRDefault="00954C44" w:rsidP="001E474B">
      <w:pPr>
        <w:pStyle w:val="Akapitzlist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474B">
        <w:rPr>
          <w:rFonts w:ascii="Arial" w:eastAsia="Times New Roman" w:hAnsi="Arial" w:cs="Arial"/>
          <w:sz w:val="24"/>
          <w:szCs w:val="24"/>
          <w:lang w:eastAsia="pl-PL"/>
        </w:rPr>
        <w:t>Jeśli chcemy, aby dziecko jak najwcześniej rozpoczęło</w:t>
      </w:r>
      <w:r w:rsidRPr="001E47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E474B">
        <w:rPr>
          <w:rFonts w:ascii="Arial" w:eastAsia="Times New Roman" w:hAnsi="Arial" w:cs="Arial"/>
          <w:sz w:val="24"/>
          <w:szCs w:val="24"/>
          <w:lang w:eastAsia="pl-PL"/>
        </w:rPr>
        <w:t xml:space="preserve">swoją przygodę z rowerem, rozpocznijmy od </w:t>
      </w:r>
      <w:r w:rsidRPr="001E474B">
        <w:rPr>
          <w:rFonts w:ascii="Arial" w:eastAsia="Times New Roman" w:hAnsi="Arial" w:cs="Arial"/>
          <w:bCs/>
          <w:sz w:val="24"/>
          <w:szCs w:val="24"/>
          <w:lang w:eastAsia="pl-PL"/>
        </w:rPr>
        <w:t>roweru biegowego</w:t>
      </w:r>
      <w:r w:rsidRPr="001E474B">
        <w:rPr>
          <w:rFonts w:ascii="Arial" w:eastAsia="Times New Roman" w:hAnsi="Arial" w:cs="Arial"/>
          <w:sz w:val="24"/>
          <w:szCs w:val="24"/>
          <w:lang w:eastAsia="pl-PL"/>
        </w:rPr>
        <w:t xml:space="preserve"> (zwanego też </w:t>
      </w:r>
      <w:proofErr w:type="spellStart"/>
      <w:r w:rsidRPr="001E474B">
        <w:rPr>
          <w:rFonts w:ascii="Arial" w:eastAsia="Times New Roman" w:hAnsi="Arial" w:cs="Arial"/>
          <w:sz w:val="24"/>
          <w:szCs w:val="24"/>
          <w:lang w:eastAsia="pl-PL"/>
        </w:rPr>
        <w:t>laufradem</w:t>
      </w:r>
      <w:proofErr w:type="spellEnd"/>
      <w:r w:rsidRPr="001E474B">
        <w:rPr>
          <w:rFonts w:ascii="Arial" w:eastAsia="Times New Roman" w:hAnsi="Arial" w:cs="Arial"/>
          <w:sz w:val="24"/>
          <w:szCs w:val="24"/>
          <w:lang w:eastAsia="pl-PL"/>
        </w:rPr>
        <w:t>), który jest pozbawiony całego układu napędowego (czyli pedałów, korby, łańcucha i przerzutek). Rower biegowy ma za zadanie przyzwyczaić dziecko do jady na jednośladzie – przede  wszystkim do utrzymywania równowagi oraz kontroli kierunku jazdy. Nie potrzeba bocznych kółek</w:t>
      </w:r>
      <w:r w:rsidR="00D25ED2" w:rsidRPr="001E474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E474B">
        <w:rPr>
          <w:rFonts w:ascii="Arial" w:eastAsia="Times New Roman" w:hAnsi="Arial" w:cs="Arial"/>
          <w:sz w:val="24"/>
          <w:szCs w:val="24"/>
          <w:lang w:eastAsia="pl-PL"/>
        </w:rPr>
        <w:t xml:space="preserve"> bo do łapania równowagi dziecku służą własne nogi. Dzięki brakowi pedałów bez przeszkód może operować nimi, odpychając się, podpierając i hamując. Brak pedałów i reszty układu ma też duże znaczenia dla wagi rowerka biegowego (a to bardzo istotny czynnik dla rodziców, którzy na początku często są zobligowani do noszenia </w:t>
      </w:r>
      <w:proofErr w:type="spellStart"/>
      <w:r w:rsidRPr="001E474B">
        <w:rPr>
          <w:rFonts w:ascii="Arial" w:eastAsia="Times New Roman" w:hAnsi="Arial" w:cs="Arial"/>
          <w:sz w:val="24"/>
          <w:szCs w:val="24"/>
          <w:lang w:eastAsia="pl-PL"/>
        </w:rPr>
        <w:t>laufrada</w:t>
      </w:r>
      <w:proofErr w:type="spellEnd"/>
      <w:r w:rsidRPr="001E474B">
        <w:rPr>
          <w:rFonts w:ascii="Arial" w:eastAsia="Times New Roman" w:hAnsi="Arial" w:cs="Arial"/>
          <w:sz w:val="24"/>
          <w:szCs w:val="24"/>
          <w:lang w:eastAsia="pl-PL"/>
        </w:rPr>
        <w:t>). Etap rowerka biegowego zazwyczaj dotyczy dzieci w wieku 2-4 lat.</w:t>
      </w:r>
    </w:p>
    <w:p w14:paraId="3DE58406" w14:textId="25FF9992" w:rsidR="00646C60" w:rsidRPr="001E474B" w:rsidRDefault="002D0BC1" w:rsidP="001E474B">
      <w:pPr>
        <w:pStyle w:val="Akapitzlist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474B">
        <w:rPr>
          <w:rFonts w:ascii="Arial" w:hAnsi="Arial" w:cs="Arial"/>
          <w:sz w:val="24"/>
          <w:szCs w:val="24"/>
        </w:rPr>
        <w:t>Gdy dziecko ma około 1 metra wysokości</w:t>
      </w:r>
      <w:r w:rsidR="00234C51" w:rsidRPr="001E474B">
        <w:rPr>
          <w:rFonts w:ascii="Arial" w:hAnsi="Arial" w:cs="Arial"/>
          <w:sz w:val="24"/>
          <w:szCs w:val="24"/>
        </w:rPr>
        <w:t>,</w:t>
      </w:r>
      <w:r w:rsidRPr="001E474B">
        <w:rPr>
          <w:rFonts w:ascii="Arial" w:hAnsi="Arial" w:cs="Arial"/>
          <w:sz w:val="24"/>
          <w:szCs w:val="24"/>
        </w:rPr>
        <w:t xml:space="preserve"> możemy pomyśleć o kupnie „prawdziwego” roweru z pedałami. Jeśli wcześniej jeździło ono na rowerku biegowym, prawdopodobnie nie będzie potrzebowało już bocznych kółeczek, </w:t>
      </w:r>
      <w:r w:rsidRPr="001E474B">
        <w:rPr>
          <w:rFonts w:ascii="Arial" w:hAnsi="Arial" w:cs="Arial"/>
          <w:sz w:val="24"/>
          <w:szCs w:val="24"/>
        </w:rPr>
        <w:lastRenderedPageBreak/>
        <w:t>które pomagają utrzymać równowagę. W innym wypadku może się okazać konieczne zamontowanie tych „wspomagaczy”.</w:t>
      </w:r>
    </w:p>
    <w:p w14:paraId="2906B66B" w14:textId="01031A65" w:rsidR="00646C60" w:rsidRPr="001E474B" w:rsidRDefault="00646C60" w:rsidP="001E474B">
      <w:pPr>
        <w:pStyle w:val="Akapitzlist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474B">
        <w:rPr>
          <w:rFonts w:ascii="Arial" w:hAnsi="Arial" w:cs="Arial"/>
          <w:sz w:val="24"/>
          <w:szCs w:val="24"/>
        </w:rPr>
        <w:t xml:space="preserve">Trzeci etap w zakupie </w:t>
      </w:r>
      <w:r w:rsidR="00CA2404" w:rsidRPr="001E474B">
        <w:rPr>
          <w:rFonts w:ascii="Arial" w:hAnsi="Arial" w:cs="Arial"/>
          <w:sz w:val="24"/>
          <w:szCs w:val="24"/>
        </w:rPr>
        <w:t xml:space="preserve">dziecięcego </w:t>
      </w:r>
      <w:r w:rsidRPr="001E474B">
        <w:rPr>
          <w:rFonts w:ascii="Arial" w:hAnsi="Arial" w:cs="Arial"/>
          <w:sz w:val="24"/>
          <w:szCs w:val="24"/>
        </w:rPr>
        <w:t xml:space="preserve">roweru, można nazwać „komunijnym”, bo zwykle w tym wieku wiele polskich dzieci przystępuje do pierwszej komunii świętej i rower </w:t>
      </w:r>
      <w:r w:rsidR="00D25ED2" w:rsidRPr="001E474B">
        <w:rPr>
          <w:rFonts w:ascii="Arial" w:hAnsi="Arial" w:cs="Arial"/>
          <w:sz w:val="24"/>
          <w:szCs w:val="24"/>
        </w:rPr>
        <w:t xml:space="preserve">nadal </w:t>
      </w:r>
      <w:r w:rsidRPr="001E474B">
        <w:rPr>
          <w:rFonts w:ascii="Arial" w:hAnsi="Arial" w:cs="Arial"/>
          <w:sz w:val="24"/>
          <w:szCs w:val="24"/>
        </w:rPr>
        <w:t xml:space="preserve">jest od lat na czele listy z prezentami. Jednoślad na kołach 24 jest tylko o „oczko” mniejszy od normalnego roweru dla dorosłych. Aby kupić dziecku </w:t>
      </w:r>
      <w:r w:rsidR="00CA2404" w:rsidRPr="001E474B">
        <w:rPr>
          <w:rFonts w:ascii="Arial" w:hAnsi="Arial" w:cs="Arial"/>
          <w:sz w:val="24"/>
          <w:szCs w:val="24"/>
        </w:rPr>
        <w:t>taki rower</w:t>
      </w:r>
      <w:r w:rsidRPr="001E474B">
        <w:rPr>
          <w:rFonts w:ascii="Arial" w:hAnsi="Arial" w:cs="Arial"/>
          <w:sz w:val="24"/>
          <w:szCs w:val="24"/>
        </w:rPr>
        <w:t>, powinno mieć ono co najmniej 120 cm wzrostu (zazwyczaj dzieci osiągają go już w wieku 7 lat). Przekro</w:t>
      </w:r>
      <w:r w:rsidR="00CA2404" w:rsidRPr="001E474B">
        <w:rPr>
          <w:rFonts w:ascii="Arial" w:hAnsi="Arial" w:cs="Arial"/>
          <w:sz w:val="24"/>
          <w:szCs w:val="24"/>
        </w:rPr>
        <w:t xml:space="preserve">czenie wzrostu 145 cm oznacza </w:t>
      </w:r>
      <w:r w:rsidRPr="001E474B">
        <w:rPr>
          <w:rFonts w:ascii="Arial" w:hAnsi="Arial" w:cs="Arial"/>
          <w:sz w:val="24"/>
          <w:szCs w:val="24"/>
        </w:rPr>
        <w:t>wkroczenie naszej pociechy w dorosły etap – przynajmniej jeśli chodzi o rozmiar roweru</w:t>
      </w:r>
      <w:r w:rsidRPr="001E474B">
        <w:rPr>
          <w:rFonts w:ascii="Arial" w:hAnsi="Arial" w:cs="Arial"/>
          <w:sz w:val="24"/>
          <w:szCs w:val="24"/>
        </w:rPr>
        <w:sym w:font="Wingdings" w:char="F04A"/>
      </w:r>
    </w:p>
    <w:p w14:paraId="3F328868" w14:textId="034D911A" w:rsidR="00AF4363" w:rsidRPr="001E474B" w:rsidRDefault="00AF4363" w:rsidP="001E4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C45774" w14:textId="5D101774" w:rsidR="00AF4363" w:rsidRPr="001E474B" w:rsidRDefault="00AF4363" w:rsidP="001E4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474B">
        <w:rPr>
          <w:rFonts w:ascii="Arial" w:eastAsia="Times New Roman" w:hAnsi="Arial" w:cs="Arial"/>
          <w:sz w:val="24"/>
          <w:szCs w:val="24"/>
          <w:lang w:eastAsia="pl-PL"/>
        </w:rPr>
        <w:t>Nastała wiosna, więc może warto pomyśleć o „fajnym” rower</w:t>
      </w:r>
      <w:r w:rsidR="00D25ED2" w:rsidRPr="001E474B">
        <w:rPr>
          <w:rFonts w:ascii="Arial" w:eastAsia="Times New Roman" w:hAnsi="Arial" w:cs="Arial"/>
          <w:sz w:val="24"/>
          <w:szCs w:val="24"/>
          <w:lang w:eastAsia="pl-PL"/>
        </w:rPr>
        <w:t>ku</w:t>
      </w:r>
      <w:r w:rsidRPr="001E474B">
        <w:rPr>
          <w:rFonts w:ascii="Arial" w:eastAsia="Times New Roman" w:hAnsi="Arial" w:cs="Arial"/>
          <w:sz w:val="24"/>
          <w:szCs w:val="24"/>
          <w:lang w:eastAsia="pl-PL"/>
        </w:rPr>
        <w:t xml:space="preserve"> dla swojego dziecka.</w:t>
      </w:r>
    </w:p>
    <w:p w14:paraId="04267B25" w14:textId="2C47D62E" w:rsidR="00AF4363" w:rsidRPr="001E474B" w:rsidRDefault="00AF4363" w:rsidP="001E4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474B">
        <w:rPr>
          <w:rFonts w:ascii="Arial" w:eastAsia="Times New Roman" w:hAnsi="Arial" w:cs="Arial"/>
          <w:sz w:val="24"/>
          <w:szCs w:val="24"/>
          <w:lang w:eastAsia="pl-PL"/>
        </w:rPr>
        <w:t>Powodzenia!</w:t>
      </w:r>
    </w:p>
    <w:p w14:paraId="0190F15B" w14:textId="77777777" w:rsidR="00920879" w:rsidRPr="001E474B" w:rsidRDefault="00920879" w:rsidP="001E474B">
      <w:pPr>
        <w:pStyle w:val="NormalnyWeb"/>
        <w:spacing w:before="0" w:beforeAutospacing="0" w:after="0" w:afterAutospacing="0"/>
        <w:rPr>
          <w:rStyle w:val="Uwydatnienie"/>
          <w:rFonts w:ascii="Arial" w:hAnsi="Arial" w:cs="Arial"/>
          <w:i w:val="0"/>
        </w:rPr>
      </w:pPr>
    </w:p>
    <w:p w14:paraId="3087D24D" w14:textId="77777777" w:rsidR="001464BB" w:rsidRPr="001E474B" w:rsidRDefault="001464BB" w:rsidP="001E474B">
      <w:pPr>
        <w:pStyle w:val="NormalnyWeb"/>
        <w:spacing w:before="0" w:beforeAutospacing="0" w:after="0" w:afterAutospacing="0"/>
        <w:rPr>
          <w:rStyle w:val="Uwydatnienie"/>
          <w:rFonts w:ascii="Arial" w:hAnsi="Arial" w:cs="Arial"/>
          <w:i w:val="0"/>
        </w:rPr>
      </w:pPr>
      <w:r w:rsidRPr="001E474B">
        <w:rPr>
          <w:rStyle w:val="Uwydatnienie"/>
          <w:rFonts w:ascii="Arial" w:hAnsi="Arial" w:cs="Arial"/>
          <w:i w:val="0"/>
        </w:rPr>
        <w:t xml:space="preserve">Wyszukała i opracowała: </w:t>
      </w:r>
    </w:p>
    <w:p w14:paraId="659BAE2F" w14:textId="77777777" w:rsidR="003C7A53" w:rsidRPr="001E474B" w:rsidRDefault="00CC4C98" w:rsidP="001E474B">
      <w:pPr>
        <w:pStyle w:val="NormalnyWeb"/>
        <w:spacing w:before="0" w:beforeAutospacing="0" w:after="0" w:afterAutospacing="0"/>
        <w:rPr>
          <w:rStyle w:val="Uwydatnienie"/>
          <w:rFonts w:ascii="Arial" w:hAnsi="Arial" w:cs="Arial"/>
          <w:i w:val="0"/>
        </w:rPr>
      </w:pPr>
      <w:r w:rsidRPr="001E474B">
        <w:rPr>
          <w:rStyle w:val="Uwydatnienie"/>
          <w:rFonts w:ascii="Arial" w:hAnsi="Arial" w:cs="Arial"/>
          <w:i w:val="0"/>
        </w:rPr>
        <w:t>Anna Kowalska</w:t>
      </w:r>
    </w:p>
    <w:p w14:paraId="20764117" w14:textId="77777777" w:rsidR="00FE6927" w:rsidRPr="001E474B" w:rsidRDefault="007713BD" w:rsidP="001E474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E474B">
        <w:rPr>
          <w:rStyle w:val="Uwydatnienie"/>
          <w:rFonts w:ascii="Arial" w:hAnsi="Arial" w:cs="Arial"/>
          <w:i w:val="0"/>
        </w:rPr>
        <w:t>(źródło:</w:t>
      </w:r>
      <w:r w:rsidR="00F11434" w:rsidRPr="001E474B">
        <w:rPr>
          <w:rFonts w:ascii="Arial" w:hAnsi="Arial" w:cs="Arial"/>
        </w:rPr>
        <w:t xml:space="preserve"> </w:t>
      </w:r>
      <w:r w:rsidR="005C7540" w:rsidRPr="001E474B">
        <w:rPr>
          <w:rFonts w:ascii="Arial" w:hAnsi="Arial" w:cs="Arial"/>
        </w:rPr>
        <w:t xml:space="preserve">http://nasze-szkraby.pl; </w:t>
      </w:r>
      <w:r w:rsidR="00F11434" w:rsidRPr="001E474B">
        <w:rPr>
          <w:rStyle w:val="Uwydatnienie"/>
          <w:rFonts w:ascii="Arial" w:hAnsi="Arial" w:cs="Arial"/>
          <w:i w:val="0"/>
        </w:rPr>
        <w:t>http://wrower.pl</w:t>
      </w:r>
      <w:r w:rsidR="00B04B5A" w:rsidRPr="001E474B">
        <w:rPr>
          <w:rStyle w:val="Uwydatnienie"/>
          <w:rFonts w:ascii="Arial" w:hAnsi="Arial" w:cs="Arial"/>
          <w:i w:val="0"/>
        </w:rPr>
        <w:t>)</w:t>
      </w:r>
    </w:p>
    <w:sectPr w:rsidR="00FE6927" w:rsidRPr="001E4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423A"/>
    <w:multiLevelType w:val="hybridMultilevel"/>
    <w:tmpl w:val="CF800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C772A"/>
    <w:multiLevelType w:val="hybridMultilevel"/>
    <w:tmpl w:val="9658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DD6"/>
    <w:multiLevelType w:val="hybridMultilevel"/>
    <w:tmpl w:val="DACA3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61B2E"/>
    <w:multiLevelType w:val="hybridMultilevel"/>
    <w:tmpl w:val="F452B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604D3"/>
    <w:multiLevelType w:val="multilevel"/>
    <w:tmpl w:val="7578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179AF"/>
    <w:multiLevelType w:val="hybridMultilevel"/>
    <w:tmpl w:val="F14EE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4267C"/>
    <w:multiLevelType w:val="hybridMultilevel"/>
    <w:tmpl w:val="160C1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46EAF"/>
    <w:multiLevelType w:val="hybridMultilevel"/>
    <w:tmpl w:val="0CF8C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356B5"/>
    <w:multiLevelType w:val="hybridMultilevel"/>
    <w:tmpl w:val="47F28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473F1"/>
    <w:multiLevelType w:val="multilevel"/>
    <w:tmpl w:val="5CF6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AC0B8C"/>
    <w:multiLevelType w:val="hybridMultilevel"/>
    <w:tmpl w:val="2EB8ABBA"/>
    <w:lvl w:ilvl="0" w:tplc="C0EC9B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166F3"/>
    <w:multiLevelType w:val="hybridMultilevel"/>
    <w:tmpl w:val="7C9A7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80102"/>
    <w:multiLevelType w:val="hybridMultilevel"/>
    <w:tmpl w:val="C2D4F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66C6B"/>
    <w:multiLevelType w:val="hybridMultilevel"/>
    <w:tmpl w:val="B386A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E43BD1"/>
    <w:multiLevelType w:val="hybridMultilevel"/>
    <w:tmpl w:val="16E21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379FA"/>
    <w:multiLevelType w:val="hybridMultilevel"/>
    <w:tmpl w:val="84449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A3CC3"/>
    <w:multiLevelType w:val="hybridMultilevel"/>
    <w:tmpl w:val="A3CA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D4EAC"/>
    <w:multiLevelType w:val="hybridMultilevel"/>
    <w:tmpl w:val="CD608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24B28"/>
    <w:multiLevelType w:val="multilevel"/>
    <w:tmpl w:val="E248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EC011C"/>
    <w:multiLevelType w:val="hybridMultilevel"/>
    <w:tmpl w:val="76507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E0F42"/>
    <w:multiLevelType w:val="hybridMultilevel"/>
    <w:tmpl w:val="10446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10C35"/>
    <w:multiLevelType w:val="multilevel"/>
    <w:tmpl w:val="1BE2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81F87"/>
    <w:multiLevelType w:val="hybridMultilevel"/>
    <w:tmpl w:val="553C4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C7260"/>
    <w:multiLevelType w:val="hybridMultilevel"/>
    <w:tmpl w:val="46A22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7"/>
  </w:num>
  <w:num w:numId="5">
    <w:abstractNumId w:val="2"/>
  </w:num>
  <w:num w:numId="6">
    <w:abstractNumId w:val="17"/>
  </w:num>
  <w:num w:numId="7">
    <w:abstractNumId w:val="16"/>
  </w:num>
  <w:num w:numId="8">
    <w:abstractNumId w:val="22"/>
  </w:num>
  <w:num w:numId="9">
    <w:abstractNumId w:val="6"/>
  </w:num>
  <w:num w:numId="10">
    <w:abstractNumId w:val="1"/>
  </w:num>
  <w:num w:numId="11">
    <w:abstractNumId w:val="14"/>
  </w:num>
  <w:num w:numId="12">
    <w:abstractNumId w:val="5"/>
  </w:num>
  <w:num w:numId="13">
    <w:abstractNumId w:val="12"/>
  </w:num>
  <w:num w:numId="14">
    <w:abstractNumId w:val="3"/>
  </w:num>
  <w:num w:numId="15">
    <w:abstractNumId w:val="10"/>
  </w:num>
  <w:num w:numId="16">
    <w:abstractNumId w:val="20"/>
  </w:num>
  <w:num w:numId="17">
    <w:abstractNumId w:val="23"/>
  </w:num>
  <w:num w:numId="18">
    <w:abstractNumId w:val="21"/>
  </w:num>
  <w:num w:numId="19">
    <w:abstractNumId w:val="9"/>
  </w:num>
  <w:num w:numId="20">
    <w:abstractNumId w:val="18"/>
  </w:num>
  <w:num w:numId="21">
    <w:abstractNumId w:val="4"/>
  </w:num>
  <w:num w:numId="22">
    <w:abstractNumId w:val="0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05"/>
    <w:rsid w:val="00023397"/>
    <w:rsid w:val="00043921"/>
    <w:rsid w:val="00055936"/>
    <w:rsid w:val="00056CAA"/>
    <w:rsid w:val="00071DB7"/>
    <w:rsid w:val="00080CA2"/>
    <w:rsid w:val="00096EA0"/>
    <w:rsid w:val="00097CB2"/>
    <w:rsid w:val="000B1EE7"/>
    <w:rsid w:val="000C5DD9"/>
    <w:rsid w:val="000F4A3D"/>
    <w:rsid w:val="00105143"/>
    <w:rsid w:val="00117B3D"/>
    <w:rsid w:val="001233DB"/>
    <w:rsid w:val="0012524B"/>
    <w:rsid w:val="0014458F"/>
    <w:rsid w:val="0014599A"/>
    <w:rsid w:val="001464BB"/>
    <w:rsid w:val="00153CE1"/>
    <w:rsid w:val="001708E6"/>
    <w:rsid w:val="00177A7D"/>
    <w:rsid w:val="001A415B"/>
    <w:rsid w:val="001B2ADE"/>
    <w:rsid w:val="001D2779"/>
    <w:rsid w:val="001D2E29"/>
    <w:rsid w:val="001D5D14"/>
    <w:rsid w:val="001E474B"/>
    <w:rsid w:val="002027E2"/>
    <w:rsid w:val="00226CE8"/>
    <w:rsid w:val="00234C51"/>
    <w:rsid w:val="00247588"/>
    <w:rsid w:val="00282AA3"/>
    <w:rsid w:val="00286B3A"/>
    <w:rsid w:val="002D060D"/>
    <w:rsid w:val="002D0BC1"/>
    <w:rsid w:val="002D25C8"/>
    <w:rsid w:val="002E5661"/>
    <w:rsid w:val="00305457"/>
    <w:rsid w:val="00306DBF"/>
    <w:rsid w:val="00352BD1"/>
    <w:rsid w:val="003546C1"/>
    <w:rsid w:val="003605AD"/>
    <w:rsid w:val="00372897"/>
    <w:rsid w:val="003849D7"/>
    <w:rsid w:val="003B4D01"/>
    <w:rsid w:val="003C7A53"/>
    <w:rsid w:val="003E3662"/>
    <w:rsid w:val="003E478B"/>
    <w:rsid w:val="003F3B5A"/>
    <w:rsid w:val="0044698B"/>
    <w:rsid w:val="00452EF1"/>
    <w:rsid w:val="004874B1"/>
    <w:rsid w:val="004A038C"/>
    <w:rsid w:val="004A4981"/>
    <w:rsid w:val="004B3B28"/>
    <w:rsid w:val="004D4C05"/>
    <w:rsid w:val="004E61C6"/>
    <w:rsid w:val="00504F08"/>
    <w:rsid w:val="00513D80"/>
    <w:rsid w:val="00552E64"/>
    <w:rsid w:val="00590A4A"/>
    <w:rsid w:val="005C7540"/>
    <w:rsid w:val="005C7BC1"/>
    <w:rsid w:val="005E6CA5"/>
    <w:rsid w:val="005E6E1B"/>
    <w:rsid w:val="005E6E29"/>
    <w:rsid w:val="005F4EFE"/>
    <w:rsid w:val="00646C60"/>
    <w:rsid w:val="00647BAD"/>
    <w:rsid w:val="00651057"/>
    <w:rsid w:val="00652922"/>
    <w:rsid w:val="0066350C"/>
    <w:rsid w:val="006B678E"/>
    <w:rsid w:val="006C0E36"/>
    <w:rsid w:val="006E04E0"/>
    <w:rsid w:val="006F4701"/>
    <w:rsid w:val="00710227"/>
    <w:rsid w:val="007456B7"/>
    <w:rsid w:val="00750922"/>
    <w:rsid w:val="007713BD"/>
    <w:rsid w:val="007721BE"/>
    <w:rsid w:val="007A7ABB"/>
    <w:rsid w:val="007C5987"/>
    <w:rsid w:val="007E203C"/>
    <w:rsid w:val="00800A7B"/>
    <w:rsid w:val="00803142"/>
    <w:rsid w:val="008168A6"/>
    <w:rsid w:val="00847EBD"/>
    <w:rsid w:val="00881C81"/>
    <w:rsid w:val="008866E8"/>
    <w:rsid w:val="008956E5"/>
    <w:rsid w:val="008A62EF"/>
    <w:rsid w:val="008B4F27"/>
    <w:rsid w:val="008B7ECD"/>
    <w:rsid w:val="008D5DA6"/>
    <w:rsid w:val="008E09B6"/>
    <w:rsid w:val="008E7634"/>
    <w:rsid w:val="009023F7"/>
    <w:rsid w:val="00912619"/>
    <w:rsid w:val="00920879"/>
    <w:rsid w:val="009346BF"/>
    <w:rsid w:val="00941F30"/>
    <w:rsid w:val="00954C44"/>
    <w:rsid w:val="0098421A"/>
    <w:rsid w:val="009A0A01"/>
    <w:rsid w:val="009B28A2"/>
    <w:rsid w:val="009C1A99"/>
    <w:rsid w:val="009E43AD"/>
    <w:rsid w:val="009F100E"/>
    <w:rsid w:val="009F2E30"/>
    <w:rsid w:val="009F7027"/>
    <w:rsid w:val="00A156A6"/>
    <w:rsid w:val="00A32606"/>
    <w:rsid w:val="00A334D4"/>
    <w:rsid w:val="00A616E3"/>
    <w:rsid w:val="00A64124"/>
    <w:rsid w:val="00A65E9D"/>
    <w:rsid w:val="00A75E28"/>
    <w:rsid w:val="00AA3A1A"/>
    <w:rsid w:val="00AB3FDB"/>
    <w:rsid w:val="00AC17E2"/>
    <w:rsid w:val="00AD73FC"/>
    <w:rsid w:val="00AE03E4"/>
    <w:rsid w:val="00AE3667"/>
    <w:rsid w:val="00AF11BA"/>
    <w:rsid w:val="00AF3ED7"/>
    <w:rsid w:val="00AF4363"/>
    <w:rsid w:val="00B04B5A"/>
    <w:rsid w:val="00B21435"/>
    <w:rsid w:val="00B421D2"/>
    <w:rsid w:val="00B46126"/>
    <w:rsid w:val="00B5762C"/>
    <w:rsid w:val="00B63EA5"/>
    <w:rsid w:val="00B64E48"/>
    <w:rsid w:val="00B701DC"/>
    <w:rsid w:val="00B7412C"/>
    <w:rsid w:val="00B94F4B"/>
    <w:rsid w:val="00BA4048"/>
    <w:rsid w:val="00BA7A87"/>
    <w:rsid w:val="00BD76D7"/>
    <w:rsid w:val="00BF3A5A"/>
    <w:rsid w:val="00C12926"/>
    <w:rsid w:val="00C3033A"/>
    <w:rsid w:val="00C3061D"/>
    <w:rsid w:val="00C33048"/>
    <w:rsid w:val="00C5159C"/>
    <w:rsid w:val="00C6007E"/>
    <w:rsid w:val="00CA2404"/>
    <w:rsid w:val="00CC4C98"/>
    <w:rsid w:val="00CE028D"/>
    <w:rsid w:val="00CE3C74"/>
    <w:rsid w:val="00D01BA4"/>
    <w:rsid w:val="00D062D7"/>
    <w:rsid w:val="00D20A85"/>
    <w:rsid w:val="00D21B6D"/>
    <w:rsid w:val="00D25ED2"/>
    <w:rsid w:val="00D33ED7"/>
    <w:rsid w:val="00D377D5"/>
    <w:rsid w:val="00D631A6"/>
    <w:rsid w:val="00D77405"/>
    <w:rsid w:val="00DB1F24"/>
    <w:rsid w:val="00DB2B4C"/>
    <w:rsid w:val="00DC0A86"/>
    <w:rsid w:val="00DE0FFF"/>
    <w:rsid w:val="00E0236A"/>
    <w:rsid w:val="00E05B82"/>
    <w:rsid w:val="00E1453D"/>
    <w:rsid w:val="00E14C01"/>
    <w:rsid w:val="00E2530E"/>
    <w:rsid w:val="00E445A9"/>
    <w:rsid w:val="00E44973"/>
    <w:rsid w:val="00E83226"/>
    <w:rsid w:val="00EA4389"/>
    <w:rsid w:val="00EB64D0"/>
    <w:rsid w:val="00EB7181"/>
    <w:rsid w:val="00EC2F1E"/>
    <w:rsid w:val="00EC3B88"/>
    <w:rsid w:val="00ED35A8"/>
    <w:rsid w:val="00EE39E9"/>
    <w:rsid w:val="00F11434"/>
    <w:rsid w:val="00F175FE"/>
    <w:rsid w:val="00F21BAB"/>
    <w:rsid w:val="00F2693C"/>
    <w:rsid w:val="00F30D8E"/>
    <w:rsid w:val="00F55BB5"/>
    <w:rsid w:val="00F67C19"/>
    <w:rsid w:val="00F7035F"/>
    <w:rsid w:val="00F95420"/>
    <w:rsid w:val="00FC2612"/>
    <w:rsid w:val="00FC5866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9FD5"/>
  <w15:chartTrackingRefBased/>
  <w15:docId w15:val="{1DDA5F3E-8F72-45FA-A68C-57747DA6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E6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6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E2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5E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E6E29"/>
    <w:rPr>
      <w:i/>
      <w:iCs/>
    </w:rPr>
  </w:style>
  <w:style w:type="character" w:styleId="Pogrubienie">
    <w:name w:val="Strong"/>
    <w:basedOn w:val="Domylnaczcionkaakapitu"/>
    <w:uiPriority w:val="22"/>
    <w:qFormat/>
    <w:rsid w:val="00A156A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C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C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C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A3A1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C26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gc">
    <w:name w:val="_tgc"/>
    <w:basedOn w:val="Domylnaczcionkaakapitu"/>
    <w:rsid w:val="004B3B28"/>
  </w:style>
  <w:style w:type="character" w:styleId="Hipercze">
    <w:name w:val="Hyperlink"/>
    <w:basedOn w:val="Domylnaczcionkaakapitu"/>
    <w:uiPriority w:val="99"/>
    <w:unhideWhenUsed/>
    <w:rsid w:val="00144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werowy.biz/rowery/rowery-dla-dzie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2021-04-17T17:07:00Z</dcterms:created>
  <dcterms:modified xsi:type="dcterms:W3CDTF">2021-04-17T17:07:00Z</dcterms:modified>
</cp:coreProperties>
</file>